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F3" w:rsidRPr="00D61A8C" w:rsidRDefault="001823F3" w:rsidP="001823F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F15A9C">
        <w:rPr>
          <w:rFonts w:ascii="UkrainianBaltica" w:hAnsi="UkrainianBaltica"/>
          <w:noProof/>
          <w:sz w:val="20"/>
          <w:szCs w:val="20"/>
        </w:rPr>
        <w:t xml:space="preserve">                                                                  </w:t>
      </w:r>
      <w:r>
        <w:rPr>
          <w:rFonts w:ascii="UkrainianBaltica" w:hAnsi="UkrainianBaltica"/>
          <w:noProof/>
          <w:sz w:val="20"/>
          <w:szCs w:val="20"/>
        </w:rPr>
        <w:t xml:space="preserve">                </w:t>
      </w:r>
      <w:r w:rsidRPr="00F15A9C">
        <w:rPr>
          <w:rFonts w:ascii="UkrainianBaltica" w:hAnsi="UkrainianBaltica"/>
          <w:noProof/>
          <w:sz w:val="20"/>
          <w:szCs w:val="20"/>
        </w:rPr>
        <w:t xml:space="preserve">    </w:t>
      </w: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799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A9C">
        <w:rPr>
          <w:rFonts w:ascii="UkrainianBaltica" w:hAnsi="UkrainianBaltica"/>
          <w:noProof/>
          <w:sz w:val="20"/>
          <w:szCs w:val="20"/>
        </w:rPr>
        <w:t xml:space="preserve">  </w:t>
      </w:r>
      <w:r>
        <w:rPr>
          <w:noProof/>
          <w:sz w:val="20"/>
          <w:szCs w:val="20"/>
          <w:lang w:val="uk-UA"/>
        </w:rPr>
        <w:t xml:space="preserve">                                  </w:t>
      </w:r>
      <w:r w:rsidR="00D61A8C">
        <w:rPr>
          <w:noProof/>
          <w:sz w:val="20"/>
          <w:szCs w:val="20"/>
          <w:lang w:val="uk-UA"/>
        </w:rPr>
        <w:t xml:space="preserve">                     </w:t>
      </w:r>
      <w:r w:rsidR="00D61A8C">
        <w:rPr>
          <w:rFonts w:ascii="Times New Roman" w:hAnsi="Times New Roman"/>
          <w:b/>
          <w:noProof/>
          <w:sz w:val="28"/>
          <w:szCs w:val="28"/>
          <w:lang w:val="uk-UA"/>
        </w:rPr>
        <w:t>ПРОЄКТ</w:t>
      </w:r>
    </w:p>
    <w:p w:rsidR="001823F3" w:rsidRPr="00F15A9C" w:rsidRDefault="001823F3" w:rsidP="001823F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5A9C">
        <w:rPr>
          <w:rFonts w:ascii="UkrainianBaltica" w:hAnsi="UkrainianBaltica"/>
          <w:noProof/>
          <w:sz w:val="20"/>
          <w:szCs w:val="20"/>
        </w:rPr>
        <w:t xml:space="preserve">                                                  </w:t>
      </w: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5A9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четверта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сесія </w:t>
      </w:r>
      <w:r>
        <w:rPr>
          <w:rFonts w:ascii="Times New Roman" w:hAnsi="Times New Roman"/>
          <w:sz w:val="24"/>
          <w:szCs w:val="24"/>
          <w:lang w:val="uk-UA"/>
        </w:rPr>
        <w:t>вось</w:t>
      </w:r>
      <w:r w:rsidRPr="00F15A9C">
        <w:rPr>
          <w:rFonts w:ascii="Times New Roman" w:hAnsi="Times New Roman"/>
          <w:sz w:val="24"/>
          <w:szCs w:val="24"/>
          <w:lang w:val="uk-UA"/>
        </w:rPr>
        <w:t>мого скликання)</w:t>
      </w:r>
    </w:p>
    <w:p w:rsidR="001823F3" w:rsidRPr="00F15A9C" w:rsidRDefault="001823F3" w:rsidP="001823F3">
      <w:pPr>
        <w:spacing w:after="0" w:line="240" w:lineRule="auto"/>
        <w:jc w:val="both"/>
        <w:rPr>
          <w:rFonts w:ascii="Arial" w:hAnsi="Arial"/>
          <w:b/>
          <w:sz w:val="20"/>
          <w:szCs w:val="20"/>
          <w:lang w:val="uk-UA"/>
        </w:rPr>
      </w:pP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15A9C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F15A9C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1823F3" w:rsidRPr="00F15A9C" w:rsidRDefault="001823F3" w:rsidP="001823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23F3" w:rsidRPr="00F15A9C" w:rsidRDefault="001823F3" w:rsidP="001823F3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_____ січня  2021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  №</w:t>
      </w:r>
      <w:r>
        <w:rPr>
          <w:rFonts w:ascii="Times New Roman" w:hAnsi="Times New Roman"/>
          <w:sz w:val="24"/>
          <w:szCs w:val="24"/>
          <w:lang w:val="uk-UA"/>
        </w:rPr>
        <w:t xml:space="preserve"> _______</w:t>
      </w:r>
      <w:r w:rsidRPr="00F15A9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823F3" w:rsidRPr="00F15A9C" w:rsidRDefault="001823F3" w:rsidP="001823F3">
      <w:pPr>
        <w:tabs>
          <w:tab w:val="left" w:pos="374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5A9C">
        <w:rPr>
          <w:rFonts w:ascii="Times New Roman" w:hAnsi="Times New Roman"/>
          <w:sz w:val="24"/>
          <w:szCs w:val="24"/>
          <w:lang w:val="uk-UA"/>
        </w:rPr>
        <w:t xml:space="preserve">м. Ічня     </w:t>
      </w:r>
    </w:p>
    <w:tbl>
      <w:tblPr>
        <w:tblpPr w:leftFromText="180" w:rightFromText="180" w:vertAnchor="text" w:horzAnchor="margin" w:tblpY="116"/>
        <w:tblW w:w="9496" w:type="dxa"/>
        <w:tblLook w:val="01E0"/>
      </w:tblPr>
      <w:tblGrid>
        <w:gridCol w:w="5508"/>
        <w:gridCol w:w="3988"/>
      </w:tblGrid>
      <w:tr w:rsidR="001823F3" w:rsidRPr="00955361" w:rsidTr="005F685F">
        <w:trPr>
          <w:trHeight w:val="1614"/>
        </w:trPr>
        <w:tc>
          <w:tcPr>
            <w:tcW w:w="5508" w:type="dxa"/>
          </w:tcPr>
          <w:p w:rsidR="001823F3" w:rsidRPr="00B04770" w:rsidRDefault="001823F3" w:rsidP="005F685F">
            <w:pPr>
              <w:pStyle w:val="Standard"/>
              <w:jc w:val="both"/>
              <w:rPr>
                <w:bCs/>
                <w:sz w:val="26"/>
                <w:szCs w:val="26"/>
                <w:lang w:val="uk-UA"/>
              </w:rPr>
            </w:pPr>
            <w:r w:rsidRPr="00DB351F">
              <w:rPr>
                <w:bCs/>
                <w:sz w:val="26"/>
                <w:szCs w:val="26"/>
                <w:lang w:val="uk-UA"/>
              </w:rPr>
              <w:t xml:space="preserve">Про набуття </w:t>
            </w:r>
            <w:r>
              <w:rPr>
                <w:bCs/>
                <w:sz w:val="26"/>
                <w:szCs w:val="26"/>
                <w:lang w:val="uk-UA"/>
              </w:rPr>
              <w:t>Ічнянською</w:t>
            </w:r>
            <w:r w:rsidRPr="00DB351F">
              <w:rPr>
                <w:bCs/>
                <w:sz w:val="26"/>
                <w:szCs w:val="26"/>
                <w:lang w:val="uk-UA"/>
              </w:rPr>
              <w:t xml:space="preserve"> міською радою</w:t>
            </w: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DB351F">
              <w:rPr>
                <w:bCs/>
                <w:sz w:val="26"/>
                <w:szCs w:val="26"/>
                <w:lang w:val="uk-UA"/>
              </w:rPr>
              <w:t>повноважень щодо державної реєстрації юридичних осіб, фізичних осіб-підприєм</w:t>
            </w:r>
            <w:r>
              <w:rPr>
                <w:bCs/>
                <w:sz w:val="26"/>
                <w:szCs w:val="26"/>
                <w:lang w:val="uk-UA"/>
              </w:rPr>
              <w:t>ців</w:t>
            </w:r>
            <w:r w:rsidRPr="00DB351F">
              <w:rPr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26"/>
                <w:szCs w:val="26"/>
                <w:lang w:val="uk-UA"/>
              </w:rPr>
              <w:t xml:space="preserve">та </w:t>
            </w:r>
            <w:r w:rsidRPr="00DB351F">
              <w:rPr>
                <w:bCs/>
                <w:sz w:val="26"/>
                <w:szCs w:val="26"/>
                <w:lang w:val="uk-UA"/>
              </w:rPr>
              <w:t>державної реєстрації речових прав на нерухоме майно та їх обтяжень</w:t>
            </w:r>
          </w:p>
        </w:tc>
        <w:tc>
          <w:tcPr>
            <w:tcW w:w="3988" w:type="dxa"/>
          </w:tcPr>
          <w:p w:rsidR="001823F3" w:rsidRPr="001823F3" w:rsidRDefault="001823F3" w:rsidP="005F685F">
            <w:pPr>
              <w:tabs>
                <w:tab w:val="left" w:pos="3150"/>
              </w:tabs>
              <w:rPr>
                <w:sz w:val="25"/>
                <w:szCs w:val="25"/>
                <w:lang w:val="uk-UA"/>
              </w:rPr>
            </w:pPr>
            <w:r w:rsidRPr="001823F3">
              <w:rPr>
                <w:rFonts w:ascii="Times New Roman" w:hAnsi="Times New Roman"/>
                <w:sz w:val="25"/>
                <w:szCs w:val="25"/>
                <w:lang w:val="uk-UA"/>
              </w:rPr>
              <w:t xml:space="preserve">                                                           </w:t>
            </w:r>
          </w:p>
          <w:p w:rsidR="001823F3" w:rsidRPr="001823F3" w:rsidRDefault="001823F3" w:rsidP="005F685F">
            <w:pPr>
              <w:tabs>
                <w:tab w:val="left" w:pos="3150"/>
              </w:tabs>
              <w:rPr>
                <w:sz w:val="25"/>
                <w:szCs w:val="25"/>
                <w:lang w:val="uk-UA"/>
              </w:rPr>
            </w:pPr>
          </w:p>
        </w:tc>
      </w:tr>
    </w:tbl>
    <w:p w:rsidR="001823F3" w:rsidRPr="001823F3" w:rsidRDefault="001823F3" w:rsidP="001823F3">
      <w:pPr>
        <w:spacing w:after="0" w:line="240" w:lineRule="auto"/>
        <w:rPr>
          <w:rFonts w:ascii="Times New Roman" w:hAnsi="Times New Roman"/>
          <w:lang w:val="uk-UA"/>
        </w:rPr>
      </w:pPr>
    </w:p>
    <w:p w:rsidR="001823F3" w:rsidRPr="00B04770" w:rsidRDefault="001823F3" w:rsidP="001823F3">
      <w:pPr>
        <w:pStyle w:val="Standard"/>
        <w:jc w:val="both"/>
        <w:rPr>
          <w:sz w:val="28"/>
          <w:szCs w:val="28"/>
          <w:lang w:val="uk-UA"/>
        </w:rPr>
      </w:pPr>
      <w:r w:rsidRPr="002B20D1">
        <w:rPr>
          <w:sz w:val="26"/>
          <w:szCs w:val="26"/>
          <w:lang w:val="uk-UA"/>
        </w:rPr>
        <w:t xml:space="preserve">          </w:t>
      </w:r>
      <w:r w:rsidRPr="00D876F6">
        <w:rPr>
          <w:sz w:val="28"/>
          <w:szCs w:val="28"/>
          <w:lang w:val="uk-UA"/>
        </w:rPr>
        <w:t xml:space="preserve">Відповідно до статей 1 та 5 Закону України «Про державну реєстрацію юридичних осіб, фізичних осіб-підприємців та громадських формувань», частини 2 статті 6 та статті 9 Закону України «Про державну реєстрацію речових прав на нерухоме майно та їх обтяжень», керуючись підпунктами 7, 8 пункту б)  частини 1 статті 38 Закону України «Про місцеве самоврядування в Україні», </w:t>
      </w:r>
      <w:r w:rsidRPr="00D876F6">
        <w:rPr>
          <w:color w:val="FF0000"/>
          <w:sz w:val="28"/>
          <w:szCs w:val="28"/>
          <w:lang w:val="uk-UA"/>
        </w:rPr>
        <w:t xml:space="preserve"> </w:t>
      </w:r>
      <w:r w:rsidRPr="00D876F6">
        <w:rPr>
          <w:sz w:val="28"/>
          <w:szCs w:val="28"/>
          <w:lang w:val="uk-UA"/>
        </w:rPr>
        <w:t xml:space="preserve"> </w:t>
      </w:r>
      <w:r w:rsidRPr="00583A61">
        <w:rPr>
          <w:b/>
          <w:sz w:val="28"/>
          <w:szCs w:val="28"/>
          <w:lang w:val="uk-UA"/>
        </w:rPr>
        <w:t>міська рада ВИРІШИЛА</w:t>
      </w:r>
      <w:r w:rsidRPr="00B04770">
        <w:rPr>
          <w:sz w:val="28"/>
          <w:szCs w:val="28"/>
          <w:lang w:val="uk-UA"/>
        </w:rPr>
        <w:t>:</w:t>
      </w:r>
    </w:p>
    <w:p w:rsidR="001823F3" w:rsidRPr="00B04770" w:rsidRDefault="001823F3" w:rsidP="001823F3">
      <w:pPr>
        <w:pStyle w:val="Standard"/>
        <w:jc w:val="both"/>
        <w:rPr>
          <w:sz w:val="28"/>
          <w:szCs w:val="28"/>
          <w:lang w:val="uk-UA"/>
        </w:rPr>
      </w:pPr>
    </w:p>
    <w:p w:rsidR="001823F3" w:rsidRPr="00B04770" w:rsidRDefault="001823F3" w:rsidP="001823F3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04770">
        <w:rPr>
          <w:sz w:val="28"/>
          <w:szCs w:val="28"/>
          <w:lang w:val="uk-UA"/>
        </w:rPr>
        <w:t>1</w:t>
      </w:r>
      <w:r w:rsidRPr="00583A61">
        <w:rPr>
          <w:sz w:val="28"/>
          <w:szCs w:val="28"/>
          <w:lang w:val="uk-UA"/>
        </w:rPr>
        <w:t>.</w:t>
      </w:r>
      <w:r w:rsidRPr="00583A61">
        <w:rPr>
          <w:sz w:val="28"/>
          <w:szCs w:val="28"/>
          <w:shd w:val="clear" w:color="auto" w:fill="F0F0F0"/>
          <w:lang w:val="uk-UA"/>
        </w:rPr>
        <w:t xml:space="preserve"> Набути повноважень у сфері державної реєстрації юридичних осіб та фізичних осіб - підприємців відповідно до Закону України «</w:t>
      </w:r>
      <w:r w:rsidRPr="00583A61">
        <w:rPr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Pr="00583A61">
        <w:rPr>
          <w:sz w:val="28"/>
          <w:szCs w:val="28"/>
          <w:shd w:val="clear" w:color="auto" w:fill="F0F0F0"/>
          <w:lang w:val="uk-UA"/>
        </w:rPr>
        <w:t>».</w:t>
      </w:r>
      <w:r w:rsidRPr="00B04770">
        <w:rPr>
          <w:color w:val="333333"/>
          <w:sz w:val="28"/>
          <w:szCs w:val="28"/>
          <w:shd w:val="clear" w:color="auto" w:fill="F0F0F0"/>
        </w:rPr>
        <w:t> </w:t>
      </w:r>
      <w:r w:rsidRPr="00B04770">
        <w:rPr>
          <w:sz w:val="28"/>
          <w:szCs w:val="28"/>
          <w:lang w:val="uk-UA"/>
        </w:rPr>
        <w:t xml:space="preserve"> </w:t>
      </w:r>
    </w:p>
    <w:p w:rsidR="001823F3" w:rsidRPr="00B04770" w:rsidRDefault="001823F3" w:rsidP="001823F3">
      <w:pPr>
        <w:pStyle w:val="Standard"/>
        <w:ind w:left="750"/>
        <w:jc w:val="both"/>
        <w:rPr>
          <w:sz w:val="28"/>
          <w:szCs w:val="28"/>
          <w:lang w:val="uk-UA"/>
        </w:rPr>
      </w:pPr>
    </w:p>
    <w:p w:rsidR="001823F3" w:rsidRPr="00B04770" w:rsidRDefault="001823F3" w:rsidP="001823F3">
      <w:pPr>
        <w:pStyle w:val="Standard"/>
        <w:ind w:firstLine="567"/>
        <w:jc w:val="both"/>
        <w:rPr>
          <w:sz w:val="28"/>
          <w:szCs w:val="28"/>
          <w:lang w:val="uk-UA"/>
        </w:rPr>
      </w:pPr>
      <w:r w:rsidRPr="00B04770">
        <w:rPr>
          <w:sz w:val="28"/>
          <w:szCs w:val="28"/>
          <w:lang w:val="uk-UA"/>
        </w:rPr>
        <w:t>2.</w:t>
      </w:r>
      <w:r w:rsidRPr="00B04770">
        <w:rPr>
          <w:sz w:val="28"/>
          <w:szCs w:val="28"/>
          <w:shd w:val="clear" w:color="auto" w:fill="F0F0F0"/>
          <w:lang w:val="uk-UA"/>
        </w:rPr>
        <w:t xml:space="preserve"> </w:t>
      </w:r>
      <w:r w:rsidRPr="00583A61">
        <w:rPr>
          <w:sz w:val="28"/>
          <w:szCs w:val="28"/>
          <w:shd w:val="clear" w:color="auto" w:fill="F0F0F0"/>
          <w:lang w:val="uk-UA"/>
        </w:rPr>
        <w:t>Набути повноважень у сфері державної реєстрації речових прав на нерухоме майно та їх обтяжень відповідно до Закону України «</w:t>
      </w:r>
      <w:r w:rsidRPr="00583A61">
        <w:rPr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Pr="00B04770">
        <w:rPr>
          <w:sz w:val="28"/>
          <w:szCs w:val="28"/>
          <w:shd w:val="clear" w:color="auto" w:fill="F0F0F0"/>
          <w:lang w:val="uk-UA"/>
        </w:rPr>
        <w:t>»</w:t>
      </w:r>
    </w:p>
    <w:p w:rsidR="001823F3" w:rsidRPr="00B04770" w:rsidRDefault="001823F3" w:rsidP="001823F3">
      <w:pPr>
        <w:pStyle w:val="Standard"/>
        <w:ind w:firstLine="567"/>
        <w:jc w:val="both"/>
        <w:rPr>
          <w:sz w:val="28"/>
          <w:szCs w:val="28"/>
          <w:lang w:val="uk-UA"/>
        </w:rPr>
      </w:pPr>
    </w:p>
    <w:p w:rsidR="001823F3" w:rsidRPr="00B04770" w:rsidRDefault="001823F3" w:rsidP="001823F3">
      <w:pPr>
        <w:pStyle w:val="Standard"/>
        <w:ind w:firstLine="567"/>
        <w:jc w:val="both"/>
        <w:rPr>
          <w:color w:val="FF0000"/>
          <w:sz w:val="28"/>
          <w:szCs w:val="28"/>
          <w:lang w:val="uk-UA"/>
        </w:rPr>
      </w:pPr>
      <w:r w:rsidRPr="00B04770">
        <w:rPr>
          <w:sz w:val="28"/>
          <w:szCs w:val="28"/>
          <w:lang w:val="uk-UA"/>
        </w:rPr>
        <w:t xml:space="preserve"> 3.Покласти повноваження </w:t>
      </w:r>
      <w:r w:rsidRPr="00B04770">
        <w:rPr>
          <w:sz w:val="28"/>
          <w:szCs w:val="28"/>
          <w:shd w:val="clear" w:color="auto" w:fill="F0F0F0"/>
          <w:lang w:val="uk-UA"/>
        </w:rPr>
        <w:t>у сфері державної реєстрації юридичних осіб та фізичних осіб – підприємців та державної реєстрації речових прав на нерухоме майно та їх обтяжень</w:t>
      </w:r>
      <w:r w:rsidRPr="00B04770">
        <w:rPr>
          <w:sz w:val="28"/>
          <w:szCs w:val="28"/>
          <w:lang w:val="uk-UA"/>
        </w:rPr>
        <w:t xml:space="preserve"> </w:t>
      </w:r>
      <w:r w:rsidRPr="00583A61">
        <w:rPr>
          <w:color w:val="0D0D0D" w:themeColor="text1" w:themeTint="F2"/>
          <w:sz w:val="28"/>
          <w:szCs w:val="28"/>
          <w:lang w:val="uk-UA"/>
        </w:rPr>
        <w:t xml:space="preserve">на </w:t>
      </w:r>
      <w:r w:rsidR="00955361">
        <w:rPr>
          <w:color w:val="0D0D0D" w:themeColor="text1" w:themeTint="F2"/>
          <w:sz w:val="28"/>
          <w:szCs w:val="28"/>
          <w:lang w:val="uk-UA"/>
        </w:rPr>
        <w:t>в</w:t>
      </w:r>
      <w:r w:rsidRPr="00583A61">
        <w:rPr>
          <w:color w:val="0D0D0D" w:themeColor="text1" w:themeTint="F2"/>
          <w:sz w:val="28"/>
          <w:szCs w:val="28"/>
          <w:lang w:val="uk-UA"/>
        </w:rPr>
        <w:t>ідділ</w:t>
      </w:r>
      <w:r>
        <w:rPr>
          <w:color w:val="FF0000"/>
          <w:sz w:val="28"/>
          <w:szCs w:val="28"/>
          <w:lang w:val="uk-UA"/>
        </w:rPr>
        <w:t xml:space="preserve"> </w:t>
      </w:r>
      <w:r w:rsidRPr="00583A61">
        <w:rPr>
          <w:color w:val="0D0D0D" w:themeColor="text1" w:themeTint="F2"/>
          <w:sz w:val="28"/>
          <w:szCs w:val="28"/>
          <w:lang w:val="uk-UA"/>
        </w:rPr>
        <w:t>«Центр надання адміністративних послуг»</w:t>
      </w:r>
      <w:r>
        <w:rPr>
          <w:color w:val="0D0D0D" w:themeColor="text1" w:themeTint="F2"/>
          <w:sz w:val="28"/>
          <w:szCs w:val="28"/>
          <w:lang w:val="uk-UA"/>
        </w:rPr>
        <w:t xml:space="preserve"> Ічнянської міської ради.</w:t>
      </w:r>
    </w:p>
    <w:p w:rsidR="001823F3" w:rsidRPr="00B04770" w:rsidRDefault="001823F3" w:rsidP="001823F3">
      <w:pPr>
        <w:pStyle w:val="Standard"/>
        <w:ind w:firstLine="567"/>
        <w:jc w:val="both"/>
        <w:rPr>
          <w:color w:val="FF0000"/>
          <w:sz w:val="28"/>
          <w:szCs w:val="28"/>
          <w:lang w:val="uk-UA"/>
        </w:rPr>
      </w:pPr>
    </w:p>
    <w:p w:rsidR="001823F3" w:rsidRDefault="001823F3" w:rsidP="001823F3">
      <w:pPr>
        <w:pStyle w:val="Standard"/>
        <w:ind w:firstLine="567"/>
        <w:jc w:val="both"/>
        <w:rPr>
          <w:sz w:val="28"/>
          <w:szCs w:val="28"/>
          <w:shd w:val="clear" w:color="auto" w:fill="F0F0F0"/>
          <w:lang w:val="uk-UA"/>
        </w:rPr>
      </w:pPr>
      <w:r w:rsidRPr="00B04770">
        <w:rPr>
          <w:sz w:val="28"/>
          <w:szCs w:val="28"/>
          <w:lang w:val="uk-UA"/>
        </w:rPr>
        <w:t xml:space="preserve">4. Обов’язки </w:t>
      </w:r>
      <w:r w:rsidRPr="00B04770">
        <w:rPr>
          <w:sz w:val="28"/>
          <w:szCs w:val="28"/>
          <w:shd w:val="clear" w:color="auto" w:fill="F0F0F0"/>
          <w:lang w:val="uk-UA"/>
        </w:rPr>
        <w:t xml:space="preserve">у сфері державної реєстрації юридичних осіб та фізичних осіб – підприємців, у сфері державної реєстрації речових прав на нерухоме майно та їх обтяжень покласти на державних реєстраторів </w:t>
      </w:r>
      <w:r w:rsidR="00955361">
        <w:rPr>
          <w:sz w:val="28"/>
          <w:szCs w:val="28"/>
          <w:shd w:val="clear" w:color="auto" w:fill="F0F0F0"/>
          <w:lang w:val="uk-UA"/>
        </w:rPr>
        <w:t>в</w:t>
      </w:r>
      <w:r w:rsidRPr="00B04770">
        <w:rPr>
          <w:sz w:val="28"/>
          <w:szCs w:val="28"/>
          <w:shd w:val="clear" w:color="auto" w:fill="F0F0F0"/>
          <w:lang w:val="uk-UA"/>
        </w:rPr>
        <w:t>ідділу</w:t>
      </w:r>
      <w:r>
        <w:rPr>
          <w:sz w:val="28"/>
          <w:szCs w:val="28"/>
          <w:shd w:val="clear" w:color="auto" w:fill="F0F0F0"/>
          <w:lang w:val="uk-UA"/>
        </w:rPr>
        <w:t xml:space="preserve"> «Центр надання адміністративних послуг» Ічнянської міської ради за їх функціональним розподілом.</w:t>
      </w:r>
    </w:p>
    <w:p w:rsidR="001823F3" w:rsidRDefault="001823F3" w:rsidP="001823F3">
      <w:pPr>
        <w:pStyle w:val="Standard"/>
        <w:ind w:firstLine="567"/>
        <w:jc w:val="both"/>
        <w:rPr>
          <w:sz w:val="28"/>
          <w:szCs w:val="28"/>
          <w:shd w:val="clear" w:color="auto" w:fill="F0F0F0"/>
          <w:lang w:val="uk-UA"/>
        </w:rPr>
      </w:pPr>
    </w:p>
    <w:p w:rsidR="001823F3" w:rsidRPr="000423BF" w:rsidRDefault="001823F3" w:rsidP="001823F3">
      <w:pPr>
        <w:pStyle w:val="Standard"/>
        <w:ind w:firstLine="567"/>
        <w:jc w:val="both"/>
        <w:rPr>
          <w:b/>
          <w:sz w:val="28"/>
          <w:szCs w:val="28"/>
          <w:lang w:val="uk-UA"/>
        </w:rPr>
      </w:pPr>
      <w:r w:rsidRPr="000423BF">
        <w:rPr>
          <w:b/>
          <w:sz w:val="28"/>
          <w:szCs w:val="28"/>
          <w:shd w:val="clear" w:color="auto" w:fill="F0F0F0"/>
          <w:lang w:val="uk-UA"/>
        </w:rPr>
        <w:t>Міський голова                                                 О.В.Бутурлим</w:t>
      </w:r>
    </w:p>
    <w:p w:rsidR="006C68B4" w:rsidRPr="001823F3" w:rsidRDefault="006C68B4">
      <w:pPr>
        <w:rPr>
          <w:lang w:val="uk-UA"/>
        </w:rPr>
      </w:pPr>
    </w:p>
    <w:sectPr w:rsidR="006C68B4" w:rsidRPr="001823F3" w:rsidSect="001823F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23F3"/>
    <w:rsid w:val="000423BF"/>
    <w:rsid w:val="00071A74"/>
    <w:rsid w:val="001823F3"/>
    <w:rsid w:val="006C68B4"/>
    <w:rsid w:val="00955361"/>
    <w:rsid w:val="00A82EA1"/>
    <w:rsid w:val="00D6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1823F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2021-01-16T18:58:00Z</dcterms:created>
  <dcterms:modified xsi:type="dcterms:W3CDTF">2021-01-18T16:01:00Z</dcterms:modified>
</cp:coreProperties>
</file>